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734F" w14:textId="77777777" w:rsidR="00BE1C6F" w:rsidRPr="00E3627F" w:rsidRDefault="00BE1C6F" w:rsidP="00BE1C6F">
      <w:pPr>
        <w:pStyle w:val="ConsPlusNormal"/>
        <w:jc w:val="center"/>
        <w:rPr>
          <w:sz w:val="28"/>
          <w:szCs w:val="28"/>
        </w:rPr>
      </w:pPr>
      <w:r w:rsidRPr="00E3627F">
        <w:rPr>
          <w:sz w:val="28"/>
          <w:szCs w:val="28"/>
        </w:rPr>
        <w:t>Уведомление</w:t>
      </w:r>
    </w:p>
    <w:p w14:paraId="36A6663B" w14:textId="77777777" w:rsidR="00BE1C6F" w:rsidRPr="00E3627F" w:rsidRDefault="00BE1C6F" w:rsidP="00BE1C6F">
      <w:pPr>
        <w:pStyle w:val="ConsPlusNormal"/>
        <w:jc w:val="center"/>
        <w:rPr>
          <w:sz w:val="28"/>
          <w:szCs w:val="28"/>
        </w:rPr>
      </w:pPr>
      <w:r w:rsidRPr="00E3627F">
        <w:rPr>
          <w:sz w:val="28"/>
          <w:szCs w:val="28"/>
        </w:rPr>
        <w:t>о проведении публичных консультаций по проекту нормативного</w:t>
      </w:r>
    </w:p>
    <w:p w14:paraId="28ACB8AE" w14:textId="77777777" w:rsidR="00BE1C6F" w:rsidRPr="00E3627F" w:rsidRDefault="00BE1C6F" w:rsidP="00BE1C6F">
      <w:pPr>
        <w:pStyle w:val="ConsPlusNormal"/>
        <w:jc w:val="center"/>
        <w:rPr>
          <w:sz w:val="28"/>
          <w:szCs w:val="28"/>
        </w:rPr>
      </w:pPr>
      <w:r w:rsidRPr="00E3627F">
        <w:rPr>
          <w:sz w:val="28"/>
          <w:szCs w:val="28"/>
        </w:rPr>
        <w:t>правового акта Брянской области</w:t>
      </w:r>
    </w:p>
    <w:p w14:paraId="0535BD7C" w14:textId="77777777" w:rsidR="00BE1C6F" w:rsidRPr="00E3627F" w:rsidRDefault="00BE1C6F" w:rsidP="00BE1C6F">
      <w:pPr>
        <w:pStyle w:val="ConsPlusNormal"/>
        <w:ind w:firstLine="540"/>
        <w:jc w:val="both"/>
        <w:rPr>
          <w:sz w:val="28"/>
          <w:szCs w:val="28"/>
        </w:rPr>
      </w:pPr>
    </w:p>
    <w:p w14:paraId="79B30274" w14:textId="16F53D58" w:rsidR="00BE1C6F" w:rsidRPr="00E2136C" w:rsidRDefault="00BE1C6F" w:rsidP="0050080D">
      <w:pPr>
        <w:pStyle w:val="ConsPlusNormal"/>
        <w:ind w:firstLine="540"/>
        <w:jc w:val="both"/>
      </w:pPr>
      <w:r w:rsidRPr="00E3627F">
        <w:rPr>
          <w:sz w:val="28"/>
          <w:szCs w:val="28"/>
        </w:rPr>
        <w:t>Настоящим орган исполнительной власти Брянской области уведомляет о проведении публичного обсуждения (публичных консультаций) в целях оценки регулирующего воздействия проекта нормативного правового акта Брянской области (</w:t>
      </w:r>
      <w:r w:rsidR="00D841CB" w:rsidRPr="00E3627F">
        <w:rPr>
          <w:sz w:val="28"/>
          <w:szCs w:val="28"/>
        </w:rPr>
        <w:t xml:space="preserve">проекта приказа управления по охране и сохранению историко-культурного наследия </w:t>
      </w:r>
      <w:r w:rsidR="00D841CB" w:rsidRPr="008F69DA">
        <w:rPr>
          <w:sz w:val="28"/>
          <w:szCs w:val="28"/>
        </w:rPr>
        <w:t xml:space="preserve">Брянской области </w:t>
      </w:r>
      <w:r w:rsidR="008F69DA" w:rsidRPr="008F69DA">
        <w:rPr>
          <w:sz w:val="28"/>
          <w:szCs w:val="28"/>
        </w:rPr>
        <w:t>«</w:t>
      </w:r>
      <w:r w:rsidR="003D55C9" w:rsidRPr="003D55C9">
        <w:rPr>
          <w:sz w:val="28"/>
          <w:szCs w:val="28"/>
        </w:rPr>
        <w:t>Об установлении охранной зоны объекта культурного наследия регионального значения «</w:t>
      </w:r>
      <w:bookmarkStart w:id="0" w:name="_Hlk142483210"/>
      <w:r w:rsidR="003D55C9" w:rsidRPr="003D55C9">
        <w:rPr>
          <w:sz w:val="28"/>
          <w:szCs w:val="28"/>
        </w:rPr>
        <w:t>Братская могила советских воинов, погибших при освобождении Карачева от немецко-фашистских захватчиков», расположенного по адресу: Брянская область, Карачевский район, с. Бережок</w:t>
      </w:r>
      <w:bookmarkEnd w:id="0"/>
      <w:r w:rsidR="003D55C9" w:rsidRPr="003D55C9">
        <w:rPr>
          <w:sz w:val="28"/>
          <w:szCs w:val="28"/>
        </w:rPr>
        <w:t>, и утверждении требований к градостроительным регламентам в границах территории охранной зоны</w:t>
      </w:r>
      <w:r w:rsidR="008F69DA" w:rsidRPr="008F69DA">
        <w:rPr>
          <w:sz w:val="28"/>
          <w:szCs w:val="28"/>
        </w:rPr>
        <w:t>»</w:t>
      </w:r>
      <w:r w:rsidRPr="008F69DA">
        <w:rPr>
          <w:sz w:val="28"/>
          <w:szCs w:val="28"/>
        </w:rPr>
        <w:t>).</w:t>
      </w:r>
    </w:p>
    <w:p w14:paraId="6372161F" w14:textId="77777777" w:rsidR="00BE1C6F" w:rsidRPr="00E3627F" w:rsidRDefault="00BE1C6F" w:rsidP="0050080D">
      <w:pPr>
        <w:pStyle w:val="ConsPlusNormal"/>
        <w:ind w:firstLine="539"/>
        <w:jc w:val="both"/>
        <w:rPr>
          <w:sz w:val="28"/>
          <w:szCs w:val="28"/>
        </w:rPr>
      </w:pPr>
      <w:r w:rsidRPr="00E3627F">
        <w:rPr>
          <w:sz w:val="28"/>
          <w:szCs w:val="28"/>
        </w:rPr>
        <w:t xml:space="preserve">Разработчик проекта нормативного правового акта: </w:t>
      </w:r>
      <w:r w:rsidR="00861B1C" w:rsidRPr="00E3627F">
        <w:rPr>
          <w:sz w:val="28"/>
          <w:szCs w:val="28"/>
        </w:rPr>
        <w:t>управление по охране и сохранению историко-культурного наследия Брянской области</w:t>
      </w:r>
      <w:r w:rsidRPr="00E3627F">
        <w:rPr>
          <w:sz w:val="28"/>
          <w:szCs w:val="28"/>
        </w:rPr>
        <w:t>.</w:t>
      </w:r>
    </w:p>
    <w:p w14:paraId="2AC79860" w14:textId="77777777" w:rsidR="00BE1C6F" w:rsidRPr="00E3627F" w:rsidRDefault="00BE1C6F" w:rsidP="0050080D">
      <w:pPr>
        <w:pStyle w:val="ConsPlusNormal"/>
        <w:ind w:firstLine="539"/>
        <w:jc w:val="both"/>
        <w:rPr>
          <w:sz w:val="28"/>
          <w:szCs w:val="28"/>
        </w:rPr>
      </w:pPr>
      <w:r w:rsidRPr="00E3627F">
        <w:rPr>
          <w:sz w:val="28"/>
          <w:szCs w:val="28"/>
        </w:rPr>
        <w:t>Сроки проведения публичных консультаций:</w:t>
      </w:r>
    </w:p>
    <w:p w14:paraId="4C87A922" w14:textId="77777777" w:rsidR="009B2CAD" w:rsidRPr="00053184" w:rsidRDefault="009B2CAD" w:rsidP="009B2CAD">
      <w:pPr>
        <w:pStyle w:val="ConsPlusNormal"/>
        <w:ind w:firstLine="539"/>
        <w:jc w:val="both"/>
        <w:rPr>
          <w:sz w:val="28"/>
          <w:szCs w:val="28"/>
        </w:rPr>
      </w:pPr>
      <w:r w:rsidRPr="00053184">
        <w:rPr>
          <w:sz w:val="28"/>
          <w:szCs w:val="28"/>
        </w:rPr>
        <w:t>с 20.09.2023 по 09.10.2023.</w:t>
      </w:r>
    </w:p>
    <w:p w14:paraId="5856887D" w14:textId="0B705732" w:rsidR="00BE1C6F" w:rsidRPr="00E3627F" w:rsidRDefault="009B2CAD" w:rsidP="009B2CAD">
      <w:pPr>
        <w:pStyle w:val="ConsPlusNormal"/>
        <w:ind w:firstLine="539"/>
        <w:jc w:val="both"/>
        <w:rPr>
          <w:sz w:val="28"/>
          <w:szCs w:val="28"/>
        </w:rPr>
      </w:pPr>
      <w:r w:rsidRPr="00E3627F">
        <w:rPr>
          <w:sz w:val="28"/>
          <w:szCs w:val="28"/>
        </w:rPr>
        <w:t xml:space="preserve"> </w:t>
      </w:r>
      <w:bookmarkStart w:id="1" w:name="_GoBack"/>
      <w:bookmarkEnd w:id="1"/>
      <w:r w:rsidR="00BE1C6F" w:rsidRPr="00E3627F">
        <w:rPr>
          <w:sz w:val="28"/>
          <w:szCs w:val="28"/>
        </w:rPr>
        <w:t>(начало и окончание публичного обсуждения)</w:t>
      </w:r>
    </w:p>
    <w:p w14:paraId="0ABF06EB" w14:textId="77777777" w:rsidR="00B32CB9" w:rsidRPr="00E3627F" w:rsidRDefault="00925183" w:rsidP="00240A8E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627F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E1C6F" w:rsidRPr="00E3627F">
        <w:rPr>
          <w:rFonts w:ascii="Times New Roman" w:hAnsi="Times New Roman" w:cs="Times New Roman"/>
          <w:sz w:val="28"/>
          <w:szCs w:val="28"/>
        </w:rPr>
        <w:t>о месте</w:t>
      </w:r>
      <w:r w:rsidRPr="00E3627F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BE1C6F" w:rsidRPr="00E3627F">
        <w:rPr>
          <w:rFonts w:ascii="Times New Roman" w:hAnsi="Times New Roman" w:cs="Times New Roman"/>
          <w:sz w:val="28"/>
          <w:szCs w:val="28"/>
        </w:rPr>
        <w:t>проекта нормативного правового акта и</w:t>
      </w:r>
      <w:r w:rsidRPr="00E3627F">
        <w:rPr>
          <w:rFonts w:ascii="Times New Roman" w:hAnsi="Times New Roman" w:cs="Times New Roman"/>
          <w:sz w:val="28"/>
          <w:szCs w:val="28"/>
        </w:rPr>
        <w:t xml:space="preserve"> </w:t>
      </w:r>
      <w:r w:rsidR="00BE1C6F" w:rsidRPr="00E3627F">
        <w:rPr>
          <w:rFonts w:ascii="Times New Roman" w:hAnsi="Times New Roman" w:cs="Times New Roman"/>
          <w:sz w:val="28"/>
          <w:szCs w:val="28"/>
        </w:rPr>
        <w:t>сводного отчета о проведении оценки регулирующего воздействия нормативного</w:t>
      </w:r>
      <w:r w:rsidR="00240A8E" w:rsidRPr="00E3627F">
        <w:rPr>
          <w:rFonts w:ascii="Times New Roman" w:hAnsi="Times New Roman" w:cs="Times New Roman"/>
          <w:sz w:val="28"/>
          <w:szCs w:val="28"/>
        </w:rPr>
        <w:t xml:space="preserve"> </w:t>
      </w:r>
      <w:r w:rsidR="00BE1C6F" w:rsidRPr="00E3627F">
        <w:rPr>
          <w:rFonts w:ascii="Times New Roman" w:hAnsi="Times New Roman" w:cs="Times New Roman"/>
          <w:sz w:val="28"/>
          <w:szCs w:val="28"/>
        </w:rPr>
        <w:t>правового акта Брянской области:</w:t>
      </w:r>
      <w:r w:rsidR="00B32CB9" w:rsidRPr="00E36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9213D" w14:textId="77777777" w:rsidR="00B32CB9" w:rsidRPr="00E3627F" w:rsidRDefault="00B32CB9" w:rsidP="00240A8E">
      <w:pPr>
        <w:autoSpaceDE w:val="0"/>
        <w:autoSpaceDN w:val="0"/>
        <w:adjustRightInd w:val="0"/>
        <w:ind w:left="34" w:firstLine="5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27F">
        <w:rPr>
          <w:rFonts w:ascii="Times New Roman" w:hAnsi="Times New Roman" w:cs="Times New Roman"/>
          <w:sz w:val="28"/>
          <w:szCs w:val="28"/>
        </w:rPr>
        <w:t>- http://econom32.ru/activity/publichnye-konsultacii-po-proektam-npa/2023/;</w:t>
      </w:r>
    </w:p>
    <w:p w14:paraId="0AFD0006" w14:textId="77777777" w:rsidR="00B32CB9" w:rsidRPr="00E3627F" w:rsidRDefault="00B32CB9" w:rsidP="00240A8E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27F">
        <w:rPr>
          <w:rFonts w:ascii="Times New Roman" w:hAnsi="Times New Roman" w:cs="Times New Roman"/>
          <w:bCs/>
          <w:sz w:val="28"/>
          <w:szCs w:val="28"/>
        </w:rPr>
        <w:t>- http://ohrana-naslediya.ru/novosti.html.</w:t>
      </w:r>
    </w:p>
    <w:p w14:paraId="26F69802" w14:textId="77777777" w:rsidR="00BE1C6F" w:rsidRPr="00E3627F" w:rsidRDefault="00BE1C6F" w:rsidP="00240A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27F">
        <w:rPr>
          <w:rFonts w:ascii="Times New Roman" w:hAnsi="Times New Roman" w:cs="Times New Roman"/>
          <w:sz w:val="28"/>
          <w:szCs w:val="28"/>
        </w:rPr>
        <w:t>Способ направления ответа:</w:t>
      </w:r>
    </w:p>
    <w:p w14:paraId="5D32568C" w14:textId="77777777" w:rsidR="00BE1C6F" w:rsidRPr="00E3627F" w:rsidRDefault="00BE1C6F" w:rsidP="00240A8E">
      <w:pPr>
        <w:pStyle w:val="ConsPlusNormal"/>
        <w:ind w:firstLine="567"/>
        <w:jc w:val="both"/>
        <w:rPr>
          <w:sz w:val="28"/>
          <w:szCs w:val="28"/>
        </w:rPr>
      </w:pPr>
      <w:r w:rsidRPr="00E3627F">
        <w:rPr>
          <w:sz w:val="28"/>
          <w:szCs w:val="28"/>
        </w:rPr>
        <w:t xml:space="preserve">в форме электронного документа по электронной почте </w:t>
      </w:r>
      <w:r w:rsidR="00FF4987" w:rsidRPr="00E3627F">
        <w:rPr>
          <w:sz w:val="28"/>
          <w:szCs w:val="28"/>
          <w:u w:val="single"/>
          <w:lang w:val="en-US"/>
        </w:rPr>
        <w:t>UIKN</w:t>
      </w:r>
      <w:r w:rsidR="00FF4987" w:rsidRPr="00E3627F">
        <w:rPr>
          <w:sz w:val="28"/>
          <w:szCs w:val="28"/>
          <w:u w:val="single"/>
        </w:rPr>
        <w:t>32@</w:t>
      </w:r>
      <w:r w:rsidR="00FF4987" w:rsidRPr="00E3627F">
        <w:rPr>
          <w:sz w:val="28"/>
          <w:szCs w:val="28"/>
          <w:u w:val="single"/>
          <w:lang w:val="en-US"/>
        </w:rPr>
        <w:t>yandex</w:t>
      </w:r>
      <w:r w:rsidR="00FF4987" w:rsidRPr="00E3627F">
        <w:rPr>
          <w:sz w:val="28"/>
          <w:szCs w:val="28"/>
          <w:u w:val="single"/>
        </w:rPr>
        <w:t>.</w:t>
      </w:r>
      <w:r w:rsidR="00FF4987" w:rsidRPr="00E3627F">
        <w:rPr>
          <w:sz w:val="28"/>
          <w:szCs w:val="28"/>
          <w:u w:val="single"/>
          <w:lang w:val="en-US"/>
        </w:rPr>
        <w:t>ru</w:t>
      </w:r>
      <w:r w:rsidRPr="00E3627F">
        <w:rPr>
          <w:sz w:val="28"/>
          <w:szCs w:val="28"/>
        </w:rPr>
        <w:t xml:space="preserve"> в виде прикрепленного файла, составленного (заполненного) по прилагаемой форме;</w:t>
      </w:r>
    </w:p>
    <w:p w14:paraId="6F2F202F" w14:textId="77777777" w:rsidR="00BE1C6F" w:rsidRPr="00E3627F" w:rsidRDefault="00BE1C6F" w:rsidP="00240A8E">
      <w:pPr>
        <w:pStyle w:val="ConsPlusNormal"/>
        <w:ind w:firstLine="567"/>
        <w:jc w:val="both"/>
        <w:rPr>
          <w:sz w:val="28"/>
          <w:szCs w:val="28"/>
        </w:rPr>
      </w:pPr>
      <w:r w:rsidRPr="00E3627F">
        <w:rPr>
          <w:sz w:val="28"/>
          <w:szCs w:val="28"/>
        </w:rPr>
        <w:t xml:space="preserve">в форме документа на бумажном носителе посредством почтовой связи </w:t>
      </w:r>
      <w:r w:rsidR="00FF4987" w:rsidRPr="00E3627F">
        <w:rPr>
          <w:sz w:val="28"/>
          <w:szCs w:val="28"/>
        </w:rPr>
        <w:t>241050, г. Брянск, ул. Фокина, 31, управление по охране и сохранению историко-культурного наследия Брянской области</w:t>
      </w:r>
      <w:r w:rsidRPr="00E3627F">
        <w:rPr>
          <w:sz w:val="28"/>
          <w:szCs w:val="28"/>
        </w:rPr>
        <w:t>.</w:t>
      </w:r>
    </w:p>
    <w:p w14:paraId="7DF2976B" w14:textId="77777777" w:rsidR="00BE1C6F" w:rsidRPr="00E3627F" w:rsidRDefault="00BE1C6F" w:rsidP="00240A8E">
      <w:pPr>
        <w:pStyle w:val="ConsPlusNormal"/>
        <w:ind w:firstLine="567"/>
        <w:jc w:val="both"/>
      </w:pPr>
      <w:r w:rsidRPr="00E3627F">
        <w:rPr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 w:rsidR="00FF4987" w:rsidRPr="00E3627F">
        <w:rPr>
          <w:sz w:val="28"/>
          <w:szCs w:val="28"/>
        </w:rPr>
        <w:t xml:space="preserve">Кочетова Ирина Александровна, начальник отдела охраны объектов культурного наследия регионального и местного (муниципального) значения управления, тел.: </w:t>
      </w:r>
      <w:r w:rsidR="00FF4987" w:rsidRPr="00E3627F">
        <w:rPr>
          <w:b/>
          <w:sz w:val="28"/>
          <w:szCs w:val="28"/>
        </w:rPr>
        <w:t>(4832) 32-08-11</w:t>
      </w:r>
      <w:r w:rsidR="00FF4987" w:rsidRPr="00E3627F">
        <w:rPr>
          <w:sz w:val="28"/>
          <w:szCs w:val="28"/>
        </w:rPr>
        <w:t>, понедельник - четверг с 8-30 до 17-45, пятница с 8-30 до 16-30</w:t>
      </w:r>
      <w:r w:rsidRPr="00E3627F">
        <w:t>.</w:t>
      </w:r>
    </w:p>
    <w:p w14:paraId="5EA7D6E2" w14:textId="77777777" w:rsidR="00BE1C6F" w:rsidRPr="00E3627F" w:rsidRDefault="00BE1C6F" w:rsidP="0050080D">
      <w:pPr>
        <w:pStyle w:val="ConsPlusNormal"/>
        <w:jc w:val="both"/>
        <w:rPr>
          <w:sz w:val="16"/>
          <w:szCs w:val="16"/>
        </w:rPr>
      </w:pPr>
    </w:p>
    <w:p w14:paraId="67EB9569" w14:textId="77777777" w:rsidR="00BE1C6F" w:rsidRPr="00E3627F" w:rsidRDefault="00BE1C6F" w:rsidP="0050080D">
      <w:pPr>
        <w:pStyle w:val="ConsPlusNormal"/>
        <w:jc w:val="center"/>
        <w:outlineLvl w:val="2"/>
        <w:rPr>
          <w:sz w:val="28"/>
          <w:szCs w:val="28"/>
        </w:rPr>
      </w:pPr>
      <w:r w:rsidRPr="00E3627F">
        <w:rPr>
          <w:sz w:val="28"/>
          <w:szCs w:val="28"/>
        </w:rPr>
        <w:t>Комментарий</w:t>
      </w:r>
    </w:p>
    <w:p w14:paraId="53CFB9E8" w14:textId="77777777" w:rsidR="00BE1C6F" w:rsidRPr="00E3627F" w:rsidRDefault="00BE1C6F" w:rsidP="0050080D">
      <w:pPr>
        <w:pStyle w:val="ConsPlusNormal"/>
        <w:jc w:val="both"/>
        <w:rPr>
          <w:sz w:val="16"/>
          <w:szCs w:val="16"/>
        </w:rPr>
      </w:pPr>
    </w:p>
    <w:p w14:paraId="3CC16678" w14:textId="48F8AB38" w:rsidR="00ED4CDB" w:rsidRPr="002E34C9" w:rsidRDefault="00BE1C6F" w:rsidP="00ED4C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627F">
        <w:rPr>
          <w:rFonts w:ascii="Times New Roman" w:hAnsi="Times New Roman" w:cs="Times New Roman"/>
          <w:sz w:val="28"/>
          <w:szCs w:val="28"/>
        </w:rPr>
        <w:t>Проект нормативного правового акта Брянской области (</w:t>
      </w:r>
      <w:r w:rsidR="00925183" w:rsidRPr="00E3627F">
        <w:rPr>
          <w:rFonts w:ascii="Times New Roman" w:hAnsi="Times New Roman" w:cs="Times New Roman"/>
          <w:sz w:val="28"/>
          <w:szCs w:val="28"/>
        </w:rPr>
        <w:t>проект при</w:t>
      </w:r>
      <w:r w:rsidR="00117A0B">
        <w:rPr>
          <w:rFonts w:ascii="Times New Roman" w:hAnsi="Times New Roman" w:cs="Times New Roman"/>
          <w:sz w:val="28"/>
          <w:szCs w:val="28"/>
        </w:rPr>
        <w:t>каза управления по охране и сох</w:t>
      </w:r>
      <w:r w:rsidR="00925183" w:rsidRPr="00E3627F">
        <w:rPr>
          <w:rFonts w:ascii="Times New Roman" w:hAnsi="Times New Roman" w:cs="Times New Roman"/>
          <w:sz w:val="28"/>
          <w:szCs w:val="28"/>
        </w:rPr>
        <w:t xml:space="preserve">ранению историко-культурного наследия Брянской области </w:t>
      </w:r>
      <w:r w:rsidR="00925183" w:rsidRPr="00E2136C">
        <w:rPr>
          <w:rFonts w:ascii="Times New Roman" w:hAnsi="Times New Roman" w:cs="Times New Roman"/>
          <w:sz w:val="28"/>
          <w:szCs w:val="28"/>
        </w:rPr>
        <w:t>«</w:t>
      </w:r>
      <w:r w:rsidR="003D55C9" w:rsidRPr="003D55C9">
        <w:rPr>
          <w:sz w:val="28"/>
          <w:szCs w:val="28"/>
        </w:rPr>
        <w:t xml:space="preserve">Об установлении охранной зоны объекта культурного наследия регионального значения «Братская могила советских воинов, погибших при освобождении Карачева от немецко-фашистских захватчиков», расположенного по адресу: Брянская область, Карачевский район, с. Бережок, и утверждении требований к градостроительным регламентам в границах </w:t>
      </w:r>
      <w:r w:rsidR="003D55C9" w:rsidRPr="003D55C9">
        <w:rPr>
          <w:sz w:val="28"/>
          <w:szCs w:val="28"/>
        </w:rPr>
        <w:lastRenderedPageBreak/>
        <w:t>территории охранной зоны</w:t>
      </w:r>
      <w:r w:rsidR="00FF4987" w:rsidRPr="00E2136C">
        <w:rPr>
          <w:rFonts w:ascii="Times New Roman" w:hAnsi="Times New Roman" w:cs="Times New Roman"/>
          <w:sz w:val="28"/>
          <w:szCs w:val="28"/>
        </w:rPr>
        <w:t>»</w:t>
      </w:r>
      <w:r w:rsidRPr="00E2136C">
        <w:rPr>
          <w:rFonts w:ascii="Times New Roman" w:hAnsi="Times New Roman" w:cs="Times New Roman"/>
          <w:sz w:val="28"/>
          <w:szCs w:val="28"/>
        </w:rPr>
        <w:t>)</w:t>
      </w:r>
      <w:r w:rsidRPr="00E3627F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0F2E4E">
        <w:rPr>
          <w:rFonts w:ascii="Times New Roman" w:hAnsi="Times New Roman" w:cs="Times New Roman"/>
          <w:sz w:val="28"/>
          <w:szCs w:val="28"/>
        </w:rPr>
        <w:t>д</w:t>
      </w:r>
      <w:r w:rsidR="000F2E4E" w:rsidRPr="002E34C9">
        <w:rPr>
          <w:sz w:val="28"/>
          <w:szCs w:val="28"/>
        </w:rPr>
        <w:t>ля обеспечения сохранности объекта культурного наследия регионального значения «</w:t>
      </w:r>
      <w:r w:rsidR="003D55C9" w:rsidRPr="003D55C9">
        <w:rPr>
          <w:sz w:val="28"/>
          <w:szCs w:val="28"/>
        </w:rPr>
        <w:t>Братская могила советских воинов, погибших при освобождении Карачева от немецко-фашистских захватчиков</w:t>
      </w:r>
      <w:r w:rsidR="000F2E4E" w:rsidRPr="002E34C9">
        <w:rPr>
          <w:sz w:val="28"/>
          <w:szCs w:val="28"/>
          <w:shd w:val="clear" w:color="auto" w:fill="FFFFFF" w:themeFill="background1"/>
        </w:rPr>
        <w:t>»</w:t>
      </w:r>
      <w:r w:rsidR="00ED4CDB" w:rsidRPr="002E34C9">
        <w:rPr>
          <w:rFonts w:eastAsiaTheme="minorHAnsi"/>
          <w:sz w:val="28"/>
          <w:szCs w:val="28"/>
          <w:lang w:eastAsia="en-US"/>
        </w:rPr>
        <w:t xml:space="preserve"> охранн</w:t>
      </w:r>
      <w:r w:rsidR="008D32F3">
        <w:rPr>
          <w:rFonts w:eastAsiaTheme="minorHAnsi"/>
          <w:sz w:val="28"/>
          <w:szCs w:val="28"/>
          <w:lang w:eastAsia="en-US"/>
        </w:rPr>
        <w:t>ую</w:t>
      </w:r>
      <w:r w:rsidR="00ED4CDB" w:rsidRPr="002E34C9">
        <w:rPr>
          <w:rFonts w:eastAsiaTheme="minorHAnsi"/>
          <w:sz w:val="28"/>
          <w:szCs w:val="28"/>
          <w:lang w:eastAsia="en-US"/>
        </w:rPr>
        <w:t xml:space="preserve"> зон</w:t>
      </w:r>
      <w:r w:rsidR="008D32F3">
        <w:rPr>
          <w:rFonts w:eastAsiaTheme="minorHAnsi"/>
          <w:sz w:val="28"/>
          <w:szCs w:val="28"/>
          <w:lang w:eastAsia="en-US"/>
        </w:rPr>
        <w:t>у</w:t>
      </w:r>
      <w:r w:rsidR="00ED4CDB" w:rsidRPr="002E34C9">
        <w:rPr>
          <w:rFonts w:eastAsiaTheme="minorHAnsi"/>
          <w:sz w:val="28"/>
          <w:szCs w:val="28"/>
          <w:lang w:eastAsia="en-US"/>
        </w:rPr>
        <w:t xml:space="preserve"> (ОЗ)</w:t>
      </w:r>
      <w:r w:rsidR="008D32F3">
        <w:rPr>
          <w:rFonts w:eastAsiaTheme="minorHAnsi"/>
          <w:sz w:val="28"/>
          <w:szCs w:val="28"/>
          <w:lang w:eastAsia="en-US"/>
        </w:rPr>
        <w:t>.</w:t>
      </w:r>
    </w:p>
    <w:p w14:paraId="40DDECE1" w14:textId="2FD3B99F" w:rsidR="00BE1C6F" w:rsidRDefault="002A25BF" w:rsidP="000F2E4E">
      <w:pPr>
        <w:autoSpaceDE w:val="0"/>
        <w:autoSpaceDN w:val="0"/>
        <w:adjustRightInd w:val="0"/>
        <w:ind w:firstLine="567"/>
        <w:jc w:val="both"/>
        <w:rPr>
          <w:rFonts w:hint="eastAsia"/>
          <w:bCs/>
          <w:sz w:val="28"/>
          <w:szCs w:val="28"/>
        </w:rPr>
      </w:pPr>
      <w:r w:rsidRPr="00E3627F">
        <w:rPr>
          <w:sz w:val="28"/>
          <w:szCs w:val="28"/>
        </w:rPr>
        <w:t xml:space="preserve">Также в проекте приказа содержатся </w:t>
      </w:r>
      <w:r w:rsidRPr="00E3627F">
        <w:rPr>
          <w:iCs/>
          <w:sz w:val="28"/>
          <w:szCs w:val="28"/>
        </w:rPr>
        <w:t xml:space="preserve">обязательные требования </w:t>
      </w:r>
      <w:r w:rsidRPr="00E3627F">
        <w:rPr>
          <w:rFonts w:eastAsia="Calibri"/>
          <w:sz w:val="28"/>
          <w:szCs w:val="28"/>
        </w:rPr>
        <w:t>к градостроительным регламентам</w:t>
      </w:r>
      <w:r w:rsidRPr="008D32F3">
        <w:rPr>
          <w:rFonts w:eastAsia="Calibri"/>
          <w:bCs/>
          <w:sz w:val="28"/>
          <w:szCs w:val="28"/>
        </w:rPr>
        <w:t xml:space="preserve"> </w:t>
      </w:r>
      <w:r w:rsidR="008D32F3" w:rsidRPr="008D32F3">
        <w:rPr>
          <w:bCs/>
          <w:iCs/>
          <w:sz w:val="28"/>
          <w:szCs w:val="28"/>
        </w:rPr>
        <w:t xml:space="preserve">в границах территорий охранной зоны объекта культурного наследия </w:t>
      </w:r>
      <w:r w:rsidR="008D32F3" w:rsidRPr="008D32F3">
        <w:rPr>
          <w:bCs/>
          <w:sz w:val="28"/>
          <w:szCs w:val="28"/>
        </w:rPr>
        <w:t>регионального значения «Братская могила жертв контрреволюции»</w:t>
      </w:r>
      <w:r w:rsidR="008D32F3">
        <w:rPr>
          <w:bCs/>
          <w:sz w:val="28"/>
          <w:szCs w:val="28"/>
        </w:rPr>
        <w:t>.</w:t>
      </w:r>
    </w:p>
    <w:p w14:paraId="1CD54C15" w14:textId="77777777" w:rsidR="00BE1C6F" w:rsidRPr="00E3627F" w:rsidRDefault="00BE1C6F" w:rsidP="003A129C">
      <w:pPr>
        <w:suppressAutoHyphens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27F">
        <w:rPr>
          <w:sz w:val="28"/>
          <w:szCs w:val="28"/>
        </w:rPr>
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</w:t>
      </w:r>
      <w:r w:rsidR="00EC6B95" w:rsidRPr="00E3627F">
        <w:rPr>
          <w:sz w:val="28"/>
          <w:szCs w:val="28"/>
        </w:rPr>
        <w:t>управление по охране и сохранению историко-культурного наследия</w:t>
      </w:r>
      <w:r w:rsidR="00517C6F" w:rsidRPr="00E3627F">
        <w:rPr>
          <w:sz w:val="28"/>
          <w:szCs w:val="28"/>
        </w:rPr>
        <w:t xml:space="preserve"> Брянской области</w:t>
      </w:r>
      <w:r w:rsidRPr="00E3627F">
        <w:rPr>
          <w:sz w:val="28"/>
          <w:szCs w:val="28"/>
        </w:rPr>
        <w:t xml:space="preserve">, в соответствии </w:t>
      </w:r>
      <w:r w:rsidRPr="00E3627F">
        <w:rPr>
          <w:rFonts w:ascii="Times New Roman" w:hAnsi="Times New Roman" w:cs="Times New Roman"/>
          <w:sz w:val="28"/>
          <w:szCs w:val="28"/>
        </w:rPr>
        <w:t xml:space="preserve">с </w:t>
      </w:r>
      <w:r w:rsidR="00996488" w:rsidRPr="00E3627F">
        <w:rPr>
          <w:rFonts w:ascii="Times New Roman" w:hAnsi="Times New Roman" w:cs="Times New Roman"/>
          <w:sz w:val="28"/>
          <w:szCs w:val="28"/>
        </w:rPr>
        <w:t>подпунктом</w:t>
      </w:r>
      <w:r w:rsidR="00F92E7D" w:rsidRPr="00E3627F">
        <w:rPr>
          <w:rFonts w:ascii="Times New Roman" w:hAnsi="Times New Roman" w:cs="Times New Roman"/>
          <w:sz w:val="28"/>
          <w:szCs w:val="28"/>
        </w:rPr>
        <w:t xml:space="preserve"> «а» пункта 9</w:t>
      </w:r>
      <w:r w:rsidR="00301768" w:rsidRPr="00E3627F">
        <w:rPr>
          <w:rFonts w:ascii="Times New Roman" w:hAnsi="Times New Roman" w:cs="Times New Roman"/>
          <w:sz w:val="28"/>
          <w:szCs w:val="28"/>
        </w:rPr>
        <w:t>, пунктов 12 и 17</w:t>
      </w:r>
      <w:r w:rsidR="00F92E7D" w:rsidRPr="00E3627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92E7D" w:rsidRPr="00E362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92E7D" w:rsidRPr="00E3627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92E7D" w:rsidRPr="00E362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</w:t>
        </w:r>
      </w:hyperlink>
      <w:r w:rsidR="00F92E7D" w:rsidRPr="00E3627F">
        <w:rPr>
          <w:rFonts w:ascii="Times New Roman" w:hAnsi="Times New Roman" w:cs="Times New Roman"/>
          <w:sz w:val="28"/>
          <w:szCs w:val="28"/>
        </w:rPr>
        <w:t xml:space="preserve">а проведения органами исполнительной власти Брянской области оценки регулирующего воздействия проектов нормативных правовых актов Брянской области, утвержденного </w:t>
      </w:r>
      <w:r w:rsidR="00F92E7D" w:rsidRPr="00E3627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Постановление Правительства </w:t>
      </w:r>
      <w:r w:rsidR="00996488" w:rsidRPr="00E3627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Брянской области от 24.12.2013 №</w:t>
      </w:r>
      <w:r w:rsidR="00F92E7D" w:rsidRPr="00E3627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757-п </w:t>
      </w:r>
      <w:r w:rsidR="00996488" w:rsidRPr="00E3627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="00F92E7D" w:rsidRPr="00E3627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порядке проведения органами исполнительной власти Брянской области оценки регулирующего воздействия проектов нормативных правовых актов Брянской области и экспертизы нормативных правовых актов Брянской области</w:t>
      </w:r>
      <w:r w:rsidR="00996488" w:rsidRPr="00E3627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Pr="00E3627F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14:paraId="3DD47B06" w14:textId="77777777" w:rsidR="00724A16" w:rsidRPr="00E3627F" w:rsidRDefault="00724A16">
      <w:pPr>
        <w:rPr>
          <w:rFonts w:hint="eastAsia"/>
        </w:rPr>
      </w:pPr>
    </w:p>
    <w:sectPr w:rsidR="00724A16" w:rsidRPr="00E3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F"/>
    <w:rsid w:val="000279AD"/>
    <w:rsid w:val="00077E24"/>
    <w:rsid w:val="000B7B42"/>
    <w:rsid w:val="000F2E4E"/>
    <w:rsid w:val="00117A0B"/>
    <w:rsid w:val="001E5EEE"/>
    <w:rsid w:val="00240A8E"/>
    <w:rsid w:val="002A25BF"/>
    <w:rsid w:val="00301768"/>
    <w:rsid w:val="00397767"/>
    <w:rsid w:val="003A129C"/>
    <w:rsid w:val="003D55C9"/>
    <w:rsid w:val="004D230A"/>
    <w:rsid w:val="0050080D"/>
    <w:rsid w:val="00517C6F"/>
    <w:rsid w:val="00564C54"/>
    <w:rsid w:val="005B720D"/>
    <w:rsid w:val="00724A16"/>
    <w:rsid w:val="00733B09"/>
    <w:rsid w:val="007D6F7E"/>
    <w:rsid w:val="0081132E"/>
    <w:rsid w:val="00861B1C"/>
    <w:rsid w:val="008836A5"/>
    <w:rsid w:val="008D32F3"/>
    <w:rsid w:val="008F69DA"/>
    <w:rsid w:val="00925183"/>
    <w:rsid w:val="00996488"/>
    <w:rsid w:val="009B2CAD"/>
    <w:rsid w:val="00A84F6C"/>
    <w:rsid w:val="00AC727F"/>
    <w:rsid w:val="00B32CB9"/>
    <w:rsid w:val="00BE1C6F"/>
    <w:rsid w:val="00BF3993"/>
    <w:rsid w:val="00BF561E"/>
    <w:rsid w:val="00D708FC"/>
    <w:rsid w:val="00D841CB"/>
    <w:rsid w:val="00E2136C"/>
    <w:rsid w:val="00E3627F"/>
    <w:rsid w:val="00EC6B95"/>
    <w:rsid w:val="00ED4CDB"/>
    <w:rsid w:val="00F92E7D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1B70"/>
  <w15:chartTrackingRefBased/>
  <w15:docId w15:val="{43316E63-C92D-4AFE-AA46-722AB311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B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E1C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nhideWhenUsed/>
    <w:rsid w:val="002A25BF"/>
    <w:rPr>
      <w:color w:val="0000FF"/>
      <w:u w:val="single"/>
    </w:rPr>
  </w:style>
  <w:style w:type="character" w:customStyle="1" w:styleId="5">
    <w:name w:val="Основной текст (5)_"/>
    <w:link w:val="50"/>
    <w:uiPriority w:val="99"/>
    <w:rsid w:val="002A25BF"/>
    <w:rPr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A25BF"/>
    <w:pPr>
      <w:widowControl w:val="0"/>
      <w:shd w:val="clear" w:color="auto" w:fill="FFFFFF"/>
      <w:suppressAutoHyphens w:val="0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lang w:eastAsia="en-US" w:bidi="ar-SA"/>
    </w:rPr>
  </w:style>
  <w:style w:type="paragraph" w:customStyle="1" w:styleId="a4">
    <w:name w:val="Содержимое таблицы"/>
    <w:basedOn w:val="a"/>
    <w:rsid w:val="00B32CB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01&amp;n=76505&amp;dst=100018&amp;field=134&amp;date=22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2023-08-10T09:39:00Z</cp:lastPrinted>
  <dcterms:created xsi:type="dcterms:W3CDTF">2023-05-22T13:40:00Z</dcterms:created>
  <dcterms:modified xsi:type="dcterms:W3CDTF">2023-09-19T13:33:00Z</dcterms:modified>
</cp:coreProperties>
</file>